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5D3B" w:rsidRDefault="00606244">
      <w:pPr>
        <w:rPr>
          <w:sz w:val="30"/>
          <w:szCs w:val="30"/>
        </w:rPr>
      </w:pPr>
      <w:r>
        <w:rPr>
          <w:sz w:val="30"/>
          <w:szCs w:val="30"/>
        </w:rPr>
        <w:t>Ganz nach dem Motto</w:t>
      </w:r>
      <w:r w:rsidR="00206D87">
        <w:rPr>
          <w:sz w:val="30"/>
          <w:szCs w:val="30"/>
        </w:rPr>
        <w:t xml:space="preserve"> </w:t>
      </w:r>
      <w:r>
        <w:rPr>
          <w:sz w:val="30"/>
          <w:szCs w:val="30"/>
        </w:rPr>
        <w:t>“</w:t>
      </w:r>
      <w:r>
        <w:rPr>
          <w:sz w:val="30"/>
          <w:szCs w:val="30"/>
        </w:rPr>
        <w:t>Gemeinsa</w:t>
      </w:r>
      <w:r w:rsidR="00206D87">
        <w:rPr>
          <w:sz w:val="30"/>
          <w:szCs w:val="30"/>
        </w:rPr>
        <w:t xml:space="preserve">m füreinander sorgen“ bekommen </w:t>
      </w:r>
      <w:r>
        <w:rPr>
          <w:sz w:val="30"/>
          <w:szCs w:val="30"/>
        </w:rPr>
        <w:t xml:space="preserve">Sie heuer diesen Fastenwürfel, den Sie während der Fastenzeit wie ein Sparschwein füttern können. Dieser Würfel wird </w:t>
      </w:r>
      <w:r>
        <w:rPr>
          <w:sz w:val="30"/>
          <w:szCs w:val="30"/>
        </w:rPr>
        <w:t>am.......Ende  der Fastenzeit wieder abgeholt. Schmeißen Sie ihn bitte nicht weg, auch ein leerer Würfel wird  eingesammelt.</w:t>
      </w:r>
    </w:p>
    <w:p w:rsidR="003A5D3B" w:rsidRDefault="00606244">
      <w:pPr>
        <w:rPr>
          <w:sz w:val="30"/>
          <w:szCs w:val="30"/>
        </w:rPr>
      </w:pPr>
      <w:r>
        <w:rPr>
          <w:sz w:val="30"/>
          <w:szCs w:val="30"/>
        </w:rPr>
        <w:t>Der Erfolg unserer  Aktion hängt immer von ihrem und unserem Engagement ab und trägt zum solidarischen Handeln für eine gerechte W</w:t>
      </w:r>
      <w:r>
        <w:rPr>
          <w:sz w:val="30"/>
          <w:szCs w:val="30"/>
        </w:rPr>
        <w:t>elt bei.</w:t>
      </w:r>
    </w:p>
    <w:p w:rsidR="003A5D3B" w:rsidRDefault="00606244">
      <w:pPr>
        <w:rPr>
          <w:sz w:val="30"/>
          <w:szCs w:val="30"/>
        </w:rPr>
      </w:pPr>
      <w:r>
        <w:rPr>
          <w:sz w:val="30"/>
          <w:szCs w:val="30"/>
        </w:rPr>
        <w:t xml:space="preserve">Neben vielen Projekten ist dieses Jahr das Projekt AKKMA auf den Philippinen  Schwerpunkt. Dies ist ein  Projekt, das die KFB schon Jahre unterstützt, wo eine Kindertagesstätte, eine Schule und ein Gesundheitszentrum in Eigeninitiative geschaffen </w:t>
      </w:r>
      <w:r>
        <w:rPr>
          <w:sz w:val="30"/>
          <w:szCs w:val="30"/>
        </w:rPr>
        <w:t>wurden. Dort werden unter anderem Informationen  über Menschenrechte und Gesundheítsmaßnahmen für  Infizierte und gesunde  Menschen in Quarantäne weitergegeben und  das Verhalten im Umgang mit dem Virus gelehrt.</w:t>
      </w:r>
    </w:p>
    <w:p w:rsidR="003A5D3B" w:rsidRDefault="00606244">
      <w:pPr>
        <w:rPr>
          <w:sz w:val="30"/>
          <w:szCs w:val="30"/>
        </w:rPr>
      </w:pPr>
      <w:r>
        <w:rPr>
          <w:sz w:val="30"/>
          <w:szCs w:val="30"/>
        </w:rPr>
        <w:t xml:space="preserve">Wir Frauen der Pfarre </w:t>
      </w:r>
      <w:r w:rsidR="00206D87">
        <w:rPr>
          <w:sz w:val="30"/>
          <w:szCs w:val="30"/>
        </w:rPr>
        <w:t>…..</w:t>
      </w:r>
      <w:r>
        <w:rPr>
          <w:sz w:val="30"/>
          <w:szCs w:val="30"/>
        </w:rPr>
        <w:t xml:space="preserve"> danken für</w:t>
      </w:r>
      <w:r>
        <w:rPr>
          <w:sz w:val="30"/>
          <w:szCs w:val="30"/>
        </w:rPr>
        <w:t xml:space="preserve"> ihre Mithilfe!                        </w:t>
      </w:r>
    </w:p>
    <w:p w:rsidR="003A5D3B" w:rsidRDefault="003A5D3B">
      <w:pPr>
        <w:rPr>
          <w:sz w:val="30"/>
          <w:szCs w:val="30"/>
        </w:rPr>
      </w:pPr>
      <w:bookmarkStart w:id="0" w:name="_GoBack"/>
      <w:bookmarkEnd w:id="0"/>
    </w:p>
    <w:sectPr w:rsidR="003A5D3B">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6244" w:rsidRDefault="00606244">
      <w:r>
        <w:separator/>
      </w:r>
    </w:p>
  </w:endnote>
  <w:endnote w:type="continuationSeparator" w:id="0">
    <w:p w:rsidR="00606244" w:rsidRDefault="00606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0"/>
    <w:family w:val="auto"/>
    <w:pitch w:val="variable"/>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6244" w:rsidRDefault="00606244">
      <w:r>
        <w:rPr>
          <w:color w:val="000000"/>
        </w:rPr>
        <w:separator/>
      </w:r>
    </w:p>
  </w:footnote>
  <w:footnote w:type="continuationSeparator" w:id="0">
    <w:p w:rsidR="00606244" w:rsidRDefault="0060624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3A5D3B"/>
    <w:rsid w:val="00206D87"/>
    <w:rsid w:val="003A5D3B"/>
    <w:rsid w:val="0060624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42F25"/>
  <w15:docId w15:val="{E94BB0ED-0378-43F9-BC94-DF0311F5E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Mangal"/>
        <w:kern w:val="3"/>
        <w:sz w:val="24"/>
        <w:szCs w:val="24"/>
        <w:lang w:val="de-DE"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e">
    <w:name w:val="List"/>
    <w:basedOn w:val="Textbody"/>
  </w:style>
  <w:style w:type="paragraph" w:styleId="Beschriftung">
    <w:name w:val="caption"/>
    <w:basedOn w:val="Standard"/>
    <w:pPr>
      <w:suppressLineNumbers/>
      <w:spacing w:before="120" w:after="120"/>
    </w:pPr>
    <w:rPr>
      <w:i/>
      <w:iCs/>
    </w:rPr>
  </w:style>
  <w:style w:type="paragraph" w:customStyle="1" w:styleId="Index">
    <w:name w:val="Index"/>
    <w:basedOn w:val="Standard"/>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133</Words>
  <Characters>844</Characters>
  <Application>Microsoft Office Word</Application>
  <DocSecurity>0</DocSecurity>
  <Lines>7</Lines>
  <Paragraphs>1</Paragraphs>
  <ScaleCrop>false</ScaleCrop>
  <HeadingPairs>
    <vt:vector size="2" baseType="variant">
      <vt:variant>
        <vt:lpstr>Titel</vt:lpstr>
      </vt:variant>
      <vt:variant>
        <vt:i4>1</vt:i4>
      </vt:variant>
    </vt:vector>
  </HeadingPairs>
  <TitlesOfParts>
    <vt:vector size="1" baseType="lpstr">
      <vt:lpstr/>
    </vt:vector>
  </TitlesOfParts>
  <Company>Erzdiözese Wien</Company>
  <LinksUpToDate>false</LinksUpToDate>
  <CharactersWithSpaces>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Gerti Schießwohl</dc:creator>
  <cp:lastModifiedBy>Sofaly Johanna</cp:lastModifiedBy>
  <cp:revision>2</cp:revision>
  <dcterms:created xsi:type="dcterms:W3CDTF">2022-02-15T13:47:00Z</dcterms:created>
  <dcterms:modified xsi:type="dcterms:W3CDTF">2022-02-15T13:47:00Z</dcterms:modified>
</cp:coreProperties>
</file>